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72584" w:rsidP="00372584">
      <w:pPr>
        <w:pStyle w:val="NoSpacing"/>
        <w:jc w:val="right"/>
      </w:pPr>
      <w:r>
        <w:t>Дело № 5-909</w:t>
      </w:r>
      <w:r>
        <w:rPr>
          <w:color w:val="FF0000"/>
        </w:rPr>
        <w:t>-2109</w:t>
      </w:r>
      <w:r>
        <w:t>/2026</w:t>
      </w:r>
    </w:p>
    <w:p w:rsidR="00372584" w:rsidP="00372584">
      <w:pPr>
        <w:pStyle w:val="NoSpacing"/>
        <w:jc w:val="right"/>
      </w:pPr>
      <w:r>
        <w:t>86MS0047-01-2026-003286-93</w:t>
      </w:r>
    </w:p>
    <w:p w:rsidR="00372584" w:rsidP="00372584">
      <w:pPr>
        <w:pStyle w:val="NoSpacing"/>
        <w:jc w:val="both"/>
      </w:pPr>
    </w:p>
    <w:p w:rsidR="00372584" w:rsidP="00372584">
      <w:pPr>
        <w:pStyle w:val="NoSpacing"/>
        <w:jc w:val="center"/>
      </w:pPr>
      <w:r>
        <w:t>ПОСТАНОВЛЕНИЕ</w:t>
      </w:r>
    </w:p>
    <w:p w:rsidR="00372584" w:rsidP="00372584">
      <w:pPr>
        <w:pStyle w:val="NoSpacing"/>
        <w:jc w:val="center"/>
      </w:pPr>
      <w:r>
        <w:t>по делу об административном правонарушении</w:t>
      </w:r>
    </w:p>
    <w:p w:rsidR="00372584" w:rsidP="00372584">
      <w:pPr>
        <w:pStyle w:val="NoSpacing"/>
        <w:jc w:val="both"/>
      </w:pPr>
    </w:p>
    <w:p w:rsidR="00372584" w:rsidP="00372584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372584" w:rsidP="00372584">
      <w:pPr>
        <w:pStyle w:val="NoSpacing"/>
        <w:ind w:firstLine="567"/>
        <w:jc w:val="both"/>
      </w:pPr>
    </w:p>
    <w:p w:rsidR="00372584" w:rsidP="00372584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372584" w:rsidP="00372584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372584" w:rsidP="00372584">
      <w:pPr>
        <w:pStyle w:val="NoSpacing"/>
        <w:ind w:firstLine="567"/>
        <w:jc w:val="both"/>
      </w:pPr>
      <w:r>
        <w:rPr>
          <w:color w:val="FF0000"/>
        </w:rPr>
        <w:t>Болдырева Сергея В</w:t>
      </w:r>
      <w:r>
        <w:rPr>
          <w:color w:val="FF0000"/>
        </w:rPr>
        <w:t>икторовича,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</w:p>
    <w:p w:rsidR="00372584" w:rsidP="00372584">
      <w:pPr>
        <w:pStyle w:val="NoSpacing"/>
        <w:ind w:firstLine="567"/>
        <w:jc w:val="both"/>
      </w:pPr>
    </w:p>
    <w:p w:rsidR="00372584" w:rsidP="00372584">
      <w:pPr>
        <w:pStyle w:val="NoSpacing"/>
        <w:jc w:val="center"/>
      </w:pPr>
      <w:r>
        <w:t>УСТАНОВИЛ:</w:t>
      </w:r>
    </w:p>
    <w:p w:rsidR="00372584" w:rsidP="00372584">
      <w:pPr>
        <w:pStyle w:val="NoSpacing"/>
        <w:jc w:val="both"/>
      </w:pPr>
    </w:p>
    <w:p w:rsidR="000C2C14" w:rsidRPr="000C2C14" w:rsidP="000C2C14">
      <w:pPr>
        <w:pStyle w:val="NoSpacing"/>
        <w:ind w:firstLine="567"/>
        <w:jc w:val="both"/>
      </w:pPr>
      <w:r>
        <w:t>Болдырев С.В. 30</w:t>
      </w:r>
      <w:r>
        <w:rPr>
          <w:color w:val="FF0000"/>
        </w:rPr>
        <w:t>.05.2026</w:t>
      </w:r>
      <w:r>
        <w:t xml:space="preserve"> в 09 час. 14 мин. на 563 км. а/д Тюмень – Ханты - Мансийск, управляя транспортным средством «Тойота Хайлакс» государственный регистрационный знак ***</w:t>
      </w:r>
      <w:r>
        <w:rPr>
          <w:color w:val="FF0000"/>
        </w:rPr>
        <w:t xml:space="preserve">, </w:t>
      </w:r>
      <w:r>
        <w:t xml:space="preserve">в нарушение п. 1.3 Правил дорожного движения РФ </w:t>
      </w:r>
      <w:r w:rsidRPr="000C2C14">
        <w:t>в зоне действи</w:t>
      </w:r>
      <w:r w:rsidRPr="000C2C14">
        <w:t>я дорожного знака 3.20 «Обгон запрещен» с горизонтальной линией разметки 1.1, с выездом на полосу встречного движения.</w:t>
      </w:r>
    </w:p>
    <w:p w:rsidR="00372584" w:rsidP="00372584">
      <w:pPr>
        <w:pStyle w:val="NoSpacing"/>
        <w:ind w:firstLine="567"/>
        <w:jc w:val="both"/>
      </w:pPr>
      <w:r>
        <w:rPr>
          <w:bCs/>
          <w:color w:val="FF0000"/>
        </w:rPr>
        <w:t xml:space="preserve">Болдырев С.В.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</w:t>
      </w:r>
      <w:r>
        <w:t>нии судебного заседания в порядке, установленном ст. 24.4 Кодекса РФ об АП, мировому судье не поступало.</w:t>
      </w:r>
    </w:p>
    <w:p w:rsidR="00372584" w:rsidP="00372584">
      <w:pPr>
        <w:pStyle w:val="NoSpacing"/>
        <w:ind w:firstLine="567"/>
        <w:jc w:val="both"/>
      </w:pPr>
      <w:r>
        <w:t xml:space="preserve">В соответствии с ч. 2 ст. 25.1 Кодекса РФ об АП мировой судья считает возможным рассмотреть дело в отсутствие </w:t>
      </w:r>
      <w:r w:rsidR="000C2C14">
        <w:t>Болдырева С.В.</w:t>
      </w:r>
      <w:r>
        <w:t>, не просившего об отложени</w:t>
      </w:r>
      <w:r>
        <w:t>и рассмотрения дела.</w:t>
      </w:r>
    </w:p>
    <w:p w:rsidR="00372584" w:rsidP="00372584">
      <w:pPr>
        <w:pStyle w:val="NoSpacing"/>
        <w:ind w:firstLine="567"/>
        <w:jc w:val="both"/>
      </w:pPr>
      <w:r>
        <w:t xml:space="preserve">Мировой судья,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 xml:space="preserve">86 ХМ </w:t>
      </w:r>
      <w:r w:rsidR="000C2C14">
        <w:rPr>
          <w:color w:val="FF0000"/>
        </w:rPr>
        <w:t>760086</w:t>
      </w:r>
      <w:r>
        <w:rPr>
          <w:color w:val="FF0000"/>
        </w:rPr>
        <w:t xml:space="preserve"> от </w:t>
      </w:r>
      <w:r w:rsidR="000C2C14">
        <w:rPr>
          <w:color w:val="FF0000"/>
        </w:rPr>
        <w:t>30</w:t>
      </w:r>
      <w:r>
        <w:rPr>
          <w:color w:val="FF0000"/>
        </w:rPr>
        <w:t>.0</w:t>
      </w:r>
      <w:r w:rsidR="000C2C14">
        <w:rPr>
          <w:color w:val="FF0000"/>
        </w:rPr>
        <w:t>5</w:t>
      </w:r>
      <w:r>
        <w:rPr>
          <w:color w:val="FF0000"/>
        </w:rPr>
        <w:t>.2026</w:t>
      </w:r>
      <w:r>
        <w:t xml:space="preserve">, согласно которому </w:t>
      </w:r>
      <w:r w:rsidR="000C2C14">
        <w:t>Болдыреву С.В.</w:t>
      </w:r>
      <w:r>
        <w:t xml:space="preserve"> были разъяснены его права (ст. 25.1</w:t>
      </w:r>
      <w:r>
        <w:t xml:space="preserve"> Кодекса РФ об АП), а также возможность не свидетельствовать против себя (ст. 51 Конституции РФ), что зафиксировано в протоколе его подписью; схему совершения административного правонарушения от </w:t>
      </w:r>
      <w:r w:rsidR="000C2C14">
        <w:t>30</w:t>
      </w:r>
      <w:r>
        <w:rPr>
          <w:color w:val="FF0000"/>
        </w:rPr>
        <w:t>.0</w:t>
      </w:r>
      <w:r w:rsidR="000C2C14">
        <w:rPr>
          <w:color w:val="FF0000"/>
        </w:rPr>
        <w:t>5</w:t>
      </w:r>
      <w:r>
        <w:rPr>
          <w:color w:val="FF0000"/>
        </w:rPr>
        <w:t>.2026</w:t>
      </w:r>
      <w:r>
        <w:t xml:space="preserve">, с которой </w:t>
      </w:r>
      <w:r w:rsidR="000C2C14">
        <w:t>Болдырев С.В.</w:t>
      </w:r>
      <w:r>
        <w:t xml:space="preserve"> ознакомлен под роспись. З</w:t>
      </w:r>
      <w:r>
        <w:t xml:space="preserve">амечаний нет; </w:t>
      </w:r>
      <w:r w:rsidR="000C2C14">
        <w:t xml:space="preserve">рапорт сотрудника полиции об обстоятельствах совершенного правонарушения; копию свидетельства о регистрации ТС; копию водительского удостоверения на имя Болдырева С.В.; </w:t>
      </w:r>
      <w:r>
        <w:t xml:space="preserve">карточку операции с ВУ на имя </w:t>
      </w:r>
      <w:r w:rsidR="000C2C14">
        <w:t>Болдырева С.В.</w:t>
      </w:r>
      <w:r>
        <w:rPr>
          <w:color w:val="FF0000"/>
        </w:rPr>
        <w:t xml:space="preserve">; </w:t>
      </w:r>
      <w:r>
        <w:t>сведения об административны</w:t>
      </w:r>
      <w:r>
        <w:t>х правонарушениях; проект организации дорожного движения с дислокацией дорожных знаков и разм</w:t>
      </w:r>
      <w:r w:rsidR="000C2C14">
        <w:t>етки на автомобильной дороге Тюмень – Тобольск – Ханты - Мансийск</w:t>
      </w:r>
      <w:r>
        <w:t xml:space="preserve"> (км </w:t>
      </w:r>
      <w:r w:rsidR="000C2C14">
        <w:t>542+665</w:t>
      </w:r>
      <w:r>
        <w:t xml:space="preserve"> - км </w:t>
      </w:r>
      <w:r w:rsidR="000C2C14">
        <w:t>699+046</w:t>
      </w:r>
      <w:r>
        <w:t xml:space="preserve">); </w:t>
      </w:r>
      <w:r w:rsidR="000C2C14">
        <w:t xml:space="preserve">справку ГИАЗ ОР ДПС ГИБДД УМВД России по г. Нижневартовску согласно сведений базы данных «ФИС ГИБДД-М» за выезд на полосу встречного движения (ст. 12.15 ч.5 (4) КоАП РФ) к уголовной ответственности ст. 264.2 УК РФ Болдырев С.В. до 30.05.2026 не привлекался; </w:t>
      </w:r>
      <w:r>
        <w:t>видеозапись события, указанного в протоколе, с диска DVD, на котором</w:t>
      </w:r>
      <w:r>
        <w:t xml:space="preserve"> зафиксирован как автомобиль </w:t>
      </w:r>
      <w:r w:rsidR="000C2C14">
        <w:t>«Тойота Хайлакс» государственный регистрационный знак Н408ВВ186</w:t>
      </w:r>
      <w:r>
        <w:t xml:space="preserve">, </w:t>
      </w:r>
      <w:r w:rsidRPr="008B0E4B" w:rsidR="000C2C14">
        <w:t xml:space="preserve">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</w:t>
      </w:r>
      <w:r w:rsidR="000C2C14">
        <w:t>в зоне действия дорожного знака 3.20 «Обгон запрещен» с горизонтальной линией разметки 1.1</w:t>
      </w:r>
      <w:r w:rsidRPr="008B0E4B" w:rsidR="000C2C14">
        <w:t>, после чего, перестроился на ранее занимаемую полосу</w:t>
      </w:r>
      <w:r>
        <w:t>- п</w:t>
      </w:r>
      <w:r>
        <w:t>риходит к следующему.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дорожного движения РФ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 него не установлена ответственность ч. 3 ст. 12.15 Кодекса РФ об АП.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 </w:t>
      </w:r>
      <w:r w:rsidRPr="000C2C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авонарушениях, предусмотренных главой 12 Кодекса Российской Федерации об административных правонарушениях» действия водителя, связанные с нарушением требований ПДД РФ, а также дорожных знаков или разметки, повлекшие выезд на полосу, предназначенную для вст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речного движения, либо на трамвайные пути встречного направления (за исключением случаев объезда препятствия (пункт 1.2 ПДД РФ), которые квалифицируются по части 3 данной статьи), подлежат квалификации по части 4 статьи 12.15 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РФ об АП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Движение по 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дороге с двусторонним движением в нарушение требований дорожных знаков 3.20 "Обгон запрещен", 3.22 "Обгон грузовым автомобилям запрещен", 5.11.1 "Дорога с полосой для маршрутных транспортных средств", 5.11.2 "Дорога с полосой для велосипедистов", 5.15.7 "Н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аправление движения по полосам",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правонарушения, предусмотренного частью 4 статьи 12.15 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РФ об АП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Невыполнение требований дорожных знаков 4.3 "Круговое движение", 3.1 "Въезд запрещен" (в том числе с табличкой 8.14 "Полоса движения"), в результате которого транспортное средство вые</w:t>
      </w:r>
      <w:r w:rsidRPr="000C2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хало на полосу, предназначенную для встречного движения, также может быть квалифицировано по данной норме.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9.1(1) Правил дорожного движения РФ запрещает выезд на полосу, предназн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аченную для встречного движения, на дорогах с двусторонним движением, если эта полоса отделена трамвайными путями, разделительной полосой, разметкой 1.1, 1.3 или разметкой 1.11, прерывистая линия которой расположена слева. Это означает, что выезд на встреч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полосу запрещен в случаях, когда это разделено сплошной линией разметки или другими элементами, разделяющими потоки.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3.20 «Обгон запрещен» запрещает обгон всех транспортных средств, кроме тихоходных транспортных средств, гужевых повозок, мопедов и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двухколесных мотоциклов без коляски.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разметка 1.1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запрещен.</w:t>
      </w:r>
    </w:p>
    <w:p w:rsidR="000C2C14" w:rsidRPr="000C2C14" w:rsidP="000C2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Обгоном в с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</w:t>
      </w:r>
      <w:r w:rsidRPr="000C2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полосу (сторону проезжей части). </w:t>
      </w:r>
    </w:p>
    <w:p w:rsidR="00372584" w:rsidP="00372584">
      <w:pPr>
        <w:pStyle w:val="NoSpacing"/>
        <w:ind w:firstLine="567"/>
        <w:jc w:val="both"/>
      </w:pPr>
      <w:r>
        <w:t>Факт совершения Болдыревым С.В. обгона транспортного средства в нарушение Правил дорожного движения установлен, виновность Болдырева С.В. в совершении административного правонарушения, предусмотренного ч. 4 ст. 12.15 Кодек</w:t>
      </w:r>
      <w:r>
        <w:t>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</w:t>
      </w:r>
      <w:r>
        <w:t xml:space="preserve">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372584" w:rsidP="00372584">
      <w:pPr>
        <w:pStyle w:val="NoSpacing"/>
        <w:ind w:firstLine="567"/>
        <w:jc w:val="both"/>
      </w:pPr>
      <w:r>
        <w:t>Своими действиями Болдырев С.В. совершил административное правонаруш</w:t>
      </w:r>
      <w:r>
        <w:t xml:space="preserve">ение, предусмотренное ч. 4 ст. 12.15 Кодекса РФ об АП - выезд в нарушение ПДД на полосу, </w:t>
      </w:r>
      <w:r>
        <w:t>предназначенную для встречного движения, за исключением случаев, предусмотренных ч. 3 ст. 12.15 Кодекса РФ об АП.</w:t>
      </w:r>
    </w:p>
    <w:p w:rsidR="00372584" w:rsidP="00372584">
      <w:pPr>
        <w:pStyle w:val="NoSpacing"/>
        <w:ind w:firstLine="567"/>
        <w:jc w:val="both"/>
      </w:pPr>
      <w:r>
        <w:t>При назначении наказания мировой судья учитывает хара</w:t>
      </w:r>
      <w:r>
        <w:t>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372584" w:rsidP="00372584">
      <w:pPr>
        <w:pStyle w:val="NoSpacing"/>
        <w:ind w:firstLine="567"/>
        <w:jc w:val="both"/>
      </w:pPr>
      <w:r>
        <w:t>Руководству</w:t>
      </w:r>
      <w:r>
        <w:t>ясь ст.ст. 29.9, 29.10 Кодекса РФ об АП, мировой судья,</w:t>
      </w:r>
    </w:p>
    <w:p w:rsidR="00372584" w:rsidP="00372584">
      <w:pPr>
        <w:pStyle w:val="NoSpacing"/>
        <w:ind w:firstLine="567"/>
        <w:jc w:val="both"/>
      </w:pPr>
    </w:p>
    <w:p w:rsidR="00372584" w:rsidP="00372584">
      <w:pPr>
        <w:pStyle w:val="NoSpacing"/>
        <w:jc w:val="center"/>
      </w:pPr>
      <w:r>
        <w:t>ПОСТАНОВИЛ:</w:t>
      </w:r>
    </w:p>
    <w:p w:rsidR="00372584" w:rsidP="00372584">
      <w:pPr>
        <w:pStyle w:val="NoSpacing"/>
        <w:jc w:val="both"/>
      </w:pPr>
    </w:p>
    <w:p w:rsidR="00372584" w:rsidP="00372584">
      <w:pPr>
        <w:pStyle w:val="NoSpacing"/>
        <w:ind w:firstLine="567"/>
        <w:jc w:val="both"/>
      </w:pPr>
      <w:r>
        <w:rPr>
          <w:color w:val="FF0000"/>
        </w:rPr>
        <w:t xml:space="preserve">Болдырева Сергея Викторовича </w:t>
      </w:r>
      <w:r>
        <w:t xml:space="preserve"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</w:t>
      </w:r>
      <w:r>
        <w:t>в виде административного штрафа в размере 7500 (семи тысяч пятисот) рублей.</w:t>
      </w:r>
    </w:p>
    <w:p w:rsidR="007B1AD4" w:rsidP="007B1AD4">
      <w:pPr>
        <w:pStyle w:val="NoSpacing"/>
        <w:ind w:firstLine="567"/>
        <w:jc w:val="both"/>
      </w:pPr>
      <w:r>
        <w:t>Штраф подлежит уплате в УФК по Ханты-Мансийскому автономному округу-Югре (УМВД России по ХМАО-Югре) КПП 860101001, ИНН 8601010390, ОКТМО 71875000, номер счета получателя платежа 03</w:t>
      </w:r>
      <w:r>
        <w:t xml:space="preserve">100643000000018700 в </w:t>
      </w:r>
      <w:r>
        <w:rPr>
          <w:color w:val="FF0000"/>
        </w:rPr>
        <w:t>ОКЦ № 8 УГУ Банка России</w:t>
      </w:r>
      <w:r>
        <w:t xml:space="preserve">//УФК по Ханты-Мансийскому автономному округу-Югре г. Ханты-Мансийск, БИК 007162163; кор/сч. 40102810245370000007, КБК 18811601123010001140, УИН </w:t>
      </w:r>
      <w:r>
        <w:rPr>
          <w:color w:val="FF0000"/>
        </w:rPr>
        <w:t>18810486260730004684</w:t>
      </w:r>
      <w:r>
        <w:t>.</w:t>
      </w:r>
    </w:p>
    <w:p w:rsidR="00372584" w:rsidP="00372584">
      <w:pPr>
        <w:pStyle w:val="NoSpacing"/>
        <w:ind w:firstLine="567"/>
        <w:jc w:val="both"/>
      </w:pPr>
      <w:r>
        <w:t>В соответствии с ч. 1 ст. 32.2 Кодекса РФ об</w:t>
      </w:r>
      <w:r>
        <w:t xml:space="preserve">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</w:t>
      </w:r>
      <w:r>
        <w:t xml:space="preserve">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372584" w:rsidP="00372584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</w:t>
      </w:r>
      <w:r>
        <w:rPr>
          <w:color w:val="FF0000"/>
        </w:rPr>
        <w:t>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</w:t>
      </w:r>
      <w:r>
        <w:rPr>
          <w:color w:val="FF0000"/>
        </w:rPr>
        <w:t xml:space="preserve">. </w:t>
      </w:r>
    </w:p>
    <w:p w:rsidR="00372584" w:rsidP="00372584">
      <w:pPr>
        <w:pStyle w:val="NoSpacing"/>
        <w:ind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372584" w:rsidP="00372584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</w:t>
      </w:r>
      <w:r>
        <w:rPr>
          <w:color w:val="FF0000"/>
        </w:rPr>
        <w:t>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</w:t>
      </w:r>
      <w:r>
        <w:t>.</w:t>
      </w:r>
    </w:p>
    <w:p w:rsidR="00372584" w:rsidP="00372584">
      <w:pPr>
        <w:pStyle w:val="NoSpacing"/>
        <w:ind w:firstLine="567"/>
        <w:jc w:val="both"/>
      </w:pPr>
      <w:r>
        <w:t xml:space="preserve">Неуплата </w:t>
      </w:r>
      <w:r>
        <w:t>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372584" w:rsidP="00372584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</w:t>
      </w:r>
      <w:r>
        <w:t>родской суд Ханты - Мансийского автономного округа - Югры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372584" w:rsidP="00372584">
      <w:pPr>
        <w:pStyle w:val="NoSpacing"/>
        <w:ind w:firstLine="567"/>
        <w:jc w:val="both"/>
      </w:pPr>
    </w:p>
    <w:p w:rsidR="00372584" w:rsidP="00372584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372584" w:rsidP="00372584">
      <w:pPr>
        <w:pStyle w:val="NoSpacing"/>
        <w:ind w:firstLine="567"/>
        <w:jc w:val="both"/>
      </w:pPr>
    </w:p>
    <w:sectPr w:rsidSect="007B1AD4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51"/>
    <w:rsid w:val="000C2C14"/>
    <w:rsid w:val="002C3351"/>
    <w:rsid w:val="00372584"/>
    <w:rsid w:val="007B1AD4"/>
    <w:rsid w:val="00873D86"/>
    <w:rsid w:val="008B0E4B"/>
    <w:rsid w:val="00E133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397732-CF64-4A7C-A558-B6871CD1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58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72584"/>
    <w:rPr>
      <w:color w:val="0000FF"/>
      <w:u w:val="single"/>
    </w:rPr>
  </w:style>
  <w:style w:type="paragraph" w:styleId="NoSpacing">
    <w:name w:val="No Spacing"/>
    <w:uiPriority w:val="1"/>
    <w:qFormat/>
    <w:rsid w:val="00372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